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6C" w:rsidRDefault="004F5F6C" w:rsidP="00EE58BE">
      <w:pPr>
        <w:pStyle w:val="Sinespaciado"/>
      </w:pPr>
      <w:r>
        <w:t>GUIA   DE ESTUDIO BLOQUE 2</w:t>
      </w:r>
      <w:bookmarkStart w:id="0" w:name="_GoBack"/>
      <w:bookmarkEnd w:id="0"/>
    </w:p>
    <w:p w:rsidR="008E0ED4" w:rsidRDefault="00321DF5" w:rsidP="00321DF5">
      <w:pPr>
        <w:pStyle w:val="Prrafodelista"/>
        <w:numPr>
          <w:ilvl w:val="0"/>
          <w:numId w:val="1"/>
        </w:numPr>
      </w:pPr>
      <w:r>
        <w:t>Normalmente presenta puntos bajos de fusión, no tienen brillo  no conducen el calor ni la electricidad. Lo anterior corresponde a: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 xml:space="preserve">Los elementos del grupo VI A se conocen como 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 xml:space="preserve">Los elementos del grupo VII A se conocen como 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A los elementos, He, Ne, Ar, Kr, Xe y Rn se les conoce como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 xml:space="preserve">Escribe 5 propiedades de los no metales 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Cuáles son los no metales en la tabla periódica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 xml:space="preserve">Escribe 5 propiedades de metales 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El Azufre, el talco y el hollín son ejemplos de  solidos</w:t>
      </w:r>
    </w:p>
    <w:p w:rsidR="00321DF5" w:rsidRDefault="00321DF5" w:rsidP="00321DF5">
      <w:pPr>
        <w:pStyle w:val="Prrafodelista"/>
        <w:numPr>
          <w:ilvl w:val="0"/>
          <w:numId w:val="2"/>
        </w:numPr>
      </w:pPr>
      <w:r>
        <w:t>Amorfos</w:t>
      </w:r>
    </w:p>
    <w:p w:rsidR="00321DF5" w:rsidRDefault="00321DF5" w:rsidP="00321DF5">
      <w:pPr>
        <w:pStyle w:val="Prrafodelista"/>
        <w:numPr>
          <w:ilvl w:val="0"/>
          <w:numId w:val="2"/>
        </w:numPr>
      </w:pPr>
      <w:r>
        <w:t>Cristalinos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Se simboliza con la letra Z  e indica el número de protones  que el átomo tiene en su núcleo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 xml:space="preserve">Se simboliza con la letra </w:t>
      </w:r>
      <w:r w:rsidR="00CB037B">
        <w:t>A</w:t>
      </w:r>
      <w:r>
        <w:t xml:space="preserve">  e indica la suma de protones  y neutrones en el núcleo</w:t>
      </w:r>
    </w:p>
    <w:p w:rsidR="007A3124" w:rsidRDefault="007A3124" w:rsidP="00321DF5">
      <w:pPr>
        <w:pStyle w:val="Prrafodelista"/>
        <w:numPr>
          <w:ilvl w:val="0"/>
          <w:numId w:val="1"/>
        </w:numPr>
      </w:pPr>
      <w:r>
        <w:t xml:space="preserve">Determina  el numero de  protones, neutrones y electrones para  los siguientes elementos </w:t>
      </w:r>
    </w:p>
    <w:p w:rsidR="007A3124" w:rsidRDefault="007A3124" w:rsidP="007A3124">
      <w:pPr>
        <w:pStyle w:val="Prrafodelista"/>
        <w:tabs>
          <w:tab w:val="center" w:pos="4599"/>
        </w:tabs>
        <w:ind w:left="360"/>
      </w:pPr>
      <w:r>
        <w:t>Mg</w:t>
      </w:r>
      <w:r>
        <w:tab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01"/>
        <w:gridCol w:w="567"/>
        <w:gridCol w:w="567"/>
      </w:tblGrid>
      <w:tr w:rsidR="007A3124" w:rsidTr="007A3124">
        <w:tc>
          <w:tcPr>
            <w:tcW w:w="601" w:type="dxa"/>
            <w:tcBorders>
              <w:right w:val="single" w:sz="4" w:space="0" w:color="auto"/>
            </w:tcBorders>
          </w:tcPr>
          <w:p w:rsidR="007A3124" w:rsidRDefault="007A3124" w:rsidP="007A3124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3124" w:rsidRDefault="007A3124" w:rsidP="007A3124">
            <w:pPr>
              <w:pStyle w:val="Prrafodelista"/>
              <w:ind w:left="43"/>
            </w:pPr>
            <w:r>
              <w:t xml:space="preserve">e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124" w:rsidRDefault="007A3124" w:rsidP="007A3124">
            <w:pPr>
              <w:pStyle w:val="Prrafodelista"/>
              <w:ind w:left="0"/>
            </w:pPr>
            <w:r>
              <w:t>n</w:t>
            </w:r>
          </w:p>
        </w:tc>
      </w:tr>
      <w:tr w:rsidR="007A3124" w:rsidTr="007A3124">
        <w:tc>
          <w:tcPr>
            <w:tcW w:w="601" w:type="dxa"/>
            <w:tcBorders>
              <w:bottom w:val="single" w:sz="4" w:space="0" w:color="auto"/>
            </w:tcBorders>
          </w:tcPr>
          <w:p w:rsidR="007A3124" w:rsidRDefault="007A3124" w:rsidP="007A3124">
            <w:pPr>
              <w:pStyle w:val="Prrafodelista"/>
              <w:ind w:left="0"/>
            </w:pPr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7A3124">
            <w:pPr>
              <w:pStyle w:val="Prrafodelista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7A3124">
            <w:pPr>
              <w:pStyle w:val="Prrafodelista"/>
              <w:ind w:left="0"/>
            </w:pPr>
          </w:p>
        </w:tc>
      </w:tr>
    </w:tbl>
    <w:p w:rsidR="007A3124" w:rsidRDefault="007A3124" w:rsidP="007A3124">
      <w:pPr>
        <w:pStyle w:val="Prrafodelista"/>
        <w:ind w:left="360"/>
      </w:pPr>
    </w:p>
    <w:p w:rsidR="007A3124" w:rsidRDefault="007A3124" w:rsidP="007A3124">
      <w:pPr>
        <w:pStyle w:val="Prrafodelista"/>
        <w:ind w:left="360"/>
      </w:pPr>
      <w:r>
        <w:t>I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01"/>
        <w:gridCol w:w="567"/>
        <w:gridCol w:w="567"/>
      </w:tblGrid>
      <w:tr w:rsidR="007A3124" w:rsidTr="002A1A24">
        <w:tc>
          <w:tcPr>
            <w:tcW w:w="601" w:type="dxa"/>
            <w:tcBorders>
              <w:right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A3124" w:rsidRDefault="007A3124" w:rsidP="002A1A24">
            <w:pPr>
              <w:pStyle w:val="Prrafodelista"/>
              <w:ind w:left="43"/>
            </w:pPr>
            <w:r>
              <w:t xml:space="preserve">e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  <w:r>
              <w:t>n</w:t>
            </w:r>
          </w:p>
        </w:tc>
      </w:tr>
      <w:tr w:rsidR="007A3124" w:rsidTr="002A1A24">
        <w:tc>
          <w:tcPr>
            <w:tcW w:w="599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</w:tr>
    </w:tbl>
    <w:p w:rsidR="007A3124" w:rsidRDefault="007A3124" w:rsidP="007A3124">
      <w:pPr>
        <w:pStyle w:val="Prrafodelista"/>
        <w:ind w:left="360"/>
      </w:pPr>
    </w:p>
    <w:p w:rsidR="007A3124" w:rsidRDefault="007A3124" w:rsidP="007A3124">
      <w:pPr>
        <w:pStyle w:val="Prrafodelista"/>
        <w:ind w:left="360"/>
      </w:pPr>
      <w:r>
        <w:t>Au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01"/>
        <w:gridCol w:w="567"/>
        <w:gridCol w:w="567"/>
      </w:tblGrid>
      <w:tr w:rsidR="007A3124" w:rsidTr="002A1A24">
        <w:tc>
          <w:tcPr>
            <w:tcW w:w="601" w:type="dxa"/>
            <w:tcBorders>
              <w:right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  <w:r>
              <w:t>P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7A3124" w:rsidRDefault="007A3124" w:rsidP="002A1A24">
            <w:pPr>
              <w:pStyle w:val="Prrafodelista"/>
              <w:ind w:left="43"/>
            </w:pPr>
            <w:r>
              <w:t xml:space="preserve">e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  <w:r>
              <w:t>n</w:t>
            </w:r>
          </w:p>
        </w:tc>
      </w:tr>
      <w:tr w:rsidR="007A3124" w:rsidTr="002A1A24">
        <w:tc>
          <w:tcPr>
            <w:tcW w:w="599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124" w:rsidRDefault="007A3124" w:rsidP="002A1A24">
            <w:pPr>
              <w:pStyle w:val="Prrafodelista"/>
              <w:ind w:left="0"/>
            </w:pPr>
          </w:p>
        </w:tc>
      </w:tr>
    </w:tbl>
    <w:p w:rsidR="007A3124" w:rsidRDefault="007A3124" w:rsidP="007A3124">
      <w:pPr>
        <w:pStyle w:val="Prrafodelista"/>
        <w:ind w:left="360"/>
      </w:pP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Explica la diferencia entre los metales alcalinos y los alcalinotérreos</w:t>
      </w:r>
    </w:p>
    <w:p w:rsidR="00321DF5" w:rsidRDefault="00321DF5" w:rsidP="00321DF5">
      <w:pPr>
        <w:pStyle w:val="Prrafodelista"/>
        <w:numPr>
          <w:ilvl w:val="0"/>
          <w:numId w:val="1"/>
        </w:numPr>
      </w:pPr>
      <w:r>
        <w:t>E</w:t>
      </w:r>
      <w:r w:rsidR="00CB037B">
        <w:t>s</w:t>
      </w:r>
      <w:r>
        <w:t>cribe una A s</w:t>
      </w:r>
      <w:r w:rsidR="00CB037B">
        <w:t>i</w:t>
      </w:r>
      <w:r>
        <w:t xml:space="preserve"> e</w:t>
      </w:r>
      <w:r w:rsidR="00CB037B">
        <w:t xml:space="preserve">s </w:t>
      </w:r>
      <w:r>
        <w:t xml:space="preserve">un </w:t>
      </w:r>
      <w:r w:rsidR="00CB037B">
        <w:t>anión y una C si es un catión</w:t>
      </w:r>
    </w:p>
    <w:p w:rsidR="00CB037B" w:rsidRDefault="00CB037B" w:rsidP="00CB037B">
      <w:pPr>
        <w:pStyle w:val="Prrafodelista"/>
        <w:numPr>
          <w:ilvl w:val="1"/>
          <w:numId w:val="1"/>
        </w:numPr>
      </w:pPr>
      <w:r>
        <w:t>Al      (     )</w:t>
      </w:r>
    </w:p>
    <w:p w:rsidR="00CB037B" w:rsidRDefault="00CB037B" w:rsidP="00CB037B">
      <w:pPr>
        <w:pStyle w:val="Prrafodelista"/>
        <w:numPr>
          <w:ilvl w:val="1"/>
          <w:numId w:val="1"/>
        </w:numPr>
      </w:pPr>
      <w:r>
        <w:t>F       (      )</w:t>
      </w:r>
    </w:p>
    <w:p w:rsidR="00CB037B" w:rsidRDefault="00CB037B" w:rsidP="00CB037B">
      <w:pPr>
        <w:pStyle w:val="Prrafodelista"/>
        <w:numPr>
          <w:ilvl w:val="1"/>
          <w:numId w:val="1"/>
        </w:numPr>
      </w:pPr>
      <w:r>
        <w:t>CN    (      )</w:t>
      </w:r>
    </w:p>
    <w:p w:rsidR="00CB037B" w:rsidRDefault="00CB037B" w:rsidP="00CB037B">
      <w:pPr>
        <w:pStyle w:val="Prrafodelista"/>
        <w:numPr>
          <w:ilvl w:val="1"/>
          <w:numId w:val="1"/>
        </w:numPr>
      </w:pPr>
      <w:r>
        <w:t>Mg    (      )</w:t>
      </w:r>
    </w:p>
    <w:p w:rsidR="00CB037B" w:rsidRDefault="00CB037B" w:rsidP="00CB037B">
      <w:pPr>
        <w:pStyle w:val="Prrafodelista"/>
        <w:numPr>
          <w:ilvl w:val="1"/>
          <w:numId w:val="1"/>
        </w:numPr>
      </w:pPr>
      <w:r>
        <w:t>SO</w:t>
      </w:r>
      <w:r>
        <w:rPr>
          <w:vertAlign w:val="subscript"/>
        </w:rPr>
        <w:t>3</w:t>
      </w:r>
      <w:r>
        <w:t xml:space="preserve">    (     )</w:t>
      </w:r>
    </w:p>
    <w:p w:rsidR="00CB037B" w:rsidRDefault="00CB037B" w:rsidP="00CB037B">
      <w:pPr>
        <w:pStyle w:val="Prrafodelista"/>
        <w:ind w:left="1080"/>
      </w:pPr>
    </w:p>
    <w:p w:rsidR="00CB037B" w:rsidRDefault="004F5F6C" w:rsidP="00321DF5">
      <w:pPr>
        <w:pStyle w:val="Prrafodelista"/>
        <w:numPr>
          <w:ilvl w:val="0"/>
          <w:numId w:val="1"/>
        </w:numPr>
      </w:pPr>
      <w:r>
        <w:t>Escribe el nombre de los siguientes compuestos</w:t>
      </w:r>
    </w:p>
    <w:p w:rsidR="004F5F6C" w:rsidRDefault="004F5F6C" w:rsidP="004F5F6C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322"/>
        <w:gridCol w:w="1214"/>
        <w:gridCol w:w="3134"/>
      </w:tblGrid>
      <w:tr w:rsidR="004F5F6C" w:rsidTr="004F5F6C">
        <w:tc>
          <w:tcPr>
            <w:tcW w:w="102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AgNO</w:t>
            </w:r>
            <w:r>
              <w:rPr>
                <w:vertAlign w:val="subscript"/>
              </w:rPr>
              <w:t>3</w:t>
            </w:r>
          </w:p>
        </w:tc>
        <w:tc>
          <w:tcPr>
            <w:tcW w:w="3322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121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3134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102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Co</w:t>
            </w:r>
            <w:r w:rsidRPr="004F5F6C"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322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1214" w:type="dxa"/>
          </w:tcPr>
          <w:p w:rsidR="004F5F6C" w:rsidRDefault="004F5F6C" w:rsidP="004F5F6C">
            <w:pPr>
              <w:pStyle w:val="Prrafodelista"/>
              <w:ind w:left="0"/>
            </w:pPr>
            <w:proofErr w:type="spellStart"/>
            <w:r>
              <w:t>CuH</w:t>
            </w:r>
            <w:proofErr w:type="spellEnd"/>
          </w:p>
        </w:tc>
        <w:tc>
          <w:tcPr>
            <w:tcW w:w="3134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1024" w:type="dxa"/>
          </w:tcPr>
          <w:p w:rsidR="004F5F6C" w:rsidRDefault="004F5F6C" w:rsidP="004F5F6C">
            <w:pPr>
              <w:pStyle w:val="Prrafodelista"/>
              <w:ind w:left="0"/>
            </w:pPr>
            <w:proofErr w:type="spellStart"/>
            <w:r>
              <w:t>NaOH</w:t>
            </w:r>
            <w:proofErr w:type="spellEnd"/>
          </w:p>
        </w:tc>
        <w:tc>
          <w:tcPr>
            <w:tcW w:w="3322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121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134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102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MnO</w:t>
            </w:r>
            <w:r>
              <w:rPr>
                <w:vertAlign w:val="subscript"/>
              </w:rPr>
              <w:t>2</w:t>
            </w:r>
          </w:p>
        </w:tc>
        <w:tc>
          <w:tcPr>
            <w:tcW w:w="3322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121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SnH</w:t>
            </w:r>
            <w:r>
              <w:rPr>
                <w:vertAlign w:val="subscript"/>
              </w:rPr>
              <w:t>4</w:t>
            </w:r>
          </w:p>
        </w:tc>
        <w:tc>
          <w:tcPr>
            <w:tcW w:w="3134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1024" w:type="dxa"/>
          </w:tcPr>
          <w:p w:rsidR="004F5F6C" w:rsidRPr="004F5F6C" w:rsidRDefault="004F5F6C" w:rsidP="004F5F6C">
            <w:pPr>
              <w:pStyle w:val="Prrafodelista"/>
              <w:ind w:left="0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322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1214" w:type="dxa"/>
          </w:tcPr>
          <w:p w:rsidR="004F5F6C" w:rsidRPr="004F5F6C" w:rsidRDefault="004F5F6C" w:rsidP="004F5F6C">
            <w:pPr>
              <w:pStyle w:val="Prrafodelista"/>
              <w:ind w:left="0"/>
              <w:rPr>
                <w:vertAlign w:val="subscript"/>
              </w:rPr>
            </w:pPr>
            <w:r>
              <w:t>Ga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134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</w:tbl>
    <w:p w:rsidR="004F5F6C" w:rsidRDefault="004F5F6C" w:rsidP="004F5F6C">
      <w:pPr>
        <w:pStyle w:val="Prrafodelista"/>
        <w:ind w:left="360"/>
      </w:pPr>
    </w:p>
    <w:p w:rsidR="00321DF5" w:rsidRDefault="00321DF5" w:rsidP="00321DF5"/>
    <w:p w:rsidR="00321DF5" w:rsidRDefault="004F5F6C" w:rsidP="004F5F6C">
      <w:pPr>
        <w:pStyle w:val="Prrafodelista"/>
        <w:numPr>
          <w:ilvl w:val="0"/>
          <w:numId w:val="1"/>
        </w:numPr>
      </w:pPr>
      <w:r>
        <w:t>Escribe la formula de los siguientes compuestos</w:t>
      </w:r>
    </w:p>
    <w:p w:rsidR="004F5F6C" w:rsidRDefault="004F5F6C" w:rsidP="004F5F6C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046"/>
        <w:gridCol w:w="2193"/>
        <w:gridCol w:w="2155"/>
      </w:tblGrid>
      <w:tr w:rsidR="004F5F6C" w:rsidTr="004F5F6C">
        <w:tc>
          <w:tcPr>
            <w:tcW w:w="2300" w:type="dxa"/>
          </w:tcPr>
          <w:p w:rsidR="004F5F6C" w:rsidRDefault="004F5F6C" w:rsidP="004F5F6C">
            <w:pPr>
              <w:pStyle w:val="Prrafodelista"/>
              <w:ind w:left="0"/>
            </w:pPr>
            <w:r>
              <w:t>Oxido de aluminio</w:t>
            </w:r>
          </w:p>
        </w:tc>
        <w:tc>
          <w:tcPr>
            <w:tcW w:w="2046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2193" w:type="dxa"/>
          </w:tcPr>
          <w:p w:rsidR="004F5F6C" w:rsidRDefault="004F5F6C" w:rsidP="004F5F6C">
            <w:pPr>
              <w:pStyle w:val="Prrafodelista"/>
              <w:ind w:left="0"/>
            </w:pPr>
            <w:r>
              <w:t>Oxido de berilio</w:t>
            </w:r>
          </w:p>
        </w:tc>
        <w:tc>
          <w:tcPr>
            <w:tcW w:w="2155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2300" w:type="dxa"/>
          </w:tcPr>
          <w:p w:rsidR="004F5F6C" w:rsidRDefault="004F5F6C" w:rsidP="004F5F6C">
            <w:pPr>
              <w:pStyle w:val="Prrafodelista"/>
              <w:ind w:left="0"/>
            </w:pPr>
            <w:r>
              <w:t>Nitrato de plata</w:t>
            </w:r>
          </w:p>
        </w:tc>
        <w:tc>
          <w:tcPr>
            <w:tcW w:w="2046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2193" w:type="dxa"/>
          </w:tcPr>
          <w:p w:rsidR="004F5F6C" w:rsidRDefault="004F5F6C" w:rsidP="004F5F6C">
            <w:pPr>
              <w:pStyle w:val="Prrafodelista"/>
              <w:ind w:left="0"/>
            </w:pPr>
            <w:r>
              <w:t>Cloruro de magnesio</w:t>
            </w:r>
          </w:p>
        </w:tc>
        <w:tc>
          <w:tcPr>
            <w:tcW w:w="2155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2300" w:type="dxa"/>
          </w:tcPr>
          <w:p w:rsidR="004F5F6C" w:rsidRDefault="004F5F6C" w:rsidP="004F5F6C">
            <w:pPr>
              <w:pStyle w:val="Prrafodelista"/>
              <w:ind w:left="0"/>
            </w:pPr>
            <w:r>
              <w:t>Hidruro de holmio (III)</w:t>
            </w:r>
          </w:p>
        </w:tc>
        <w:tc>
          <w:tcPr>
            <w:tcW w:w="2046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2193" w:type="dxa"/>
          </w:tcPr>
          <w:p w:rsidR="004F5F6C" w:rsidRDefault="004F5F6C" w:rsidP="004F5F6C">
            <w:pPr>
              <w:pStyle w:val="Prrafodelista"/>
              <w:ind w:left="0"/>
            </w:pPr>
            <w:r>
              <w:t>Yoduro  de cobre (II)</w:t>
            </w:r>
          </w:p>
        </w:tc>
        <w:tc>
          <w:tcPr>
            <w:tcW w:w="2155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2300" w:type="dxa"/>
          </w:tcPr>
          <w:p w:rsidR="004F5F6C" w:rsidRDefault="004F5F6C" w:rsidP="004F5F6C">
            <w:pPr>
              <w:pStyle w:val="Prrafodelista"/>
              <w:ind w:left="0"/>
            </w:pPr>
            <w:r>
              <w:t>Hidróxido de Zinc</w:t>
            </w:r>
          </w:p>
        </w:tc>
        <w:tc>
          <w:tcPr>
            <w:tcW w:w="2046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2193" w:type="dxa"/>
          </w:tcPr>
          <w:p w:rsidR="004F5F6C" w:rsidRDefault="004F5F6C" w:rsidP="004F5F6C">
            <w:pPr>
              <w:pStyle w:val="Prrafodelista"/>
              <w:ind w:left="0"/>
            </w:pPr>
            <w:r>
              <w:t>Sulfito de bario</w:t>
            </w:r>
          </w:p>
        </w:tc>
        <w:tc>
          <w:tcPr>
            <w:tcW w:w="2155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  <w:tr w:rsidR="004F5F6C" w:rsidTr="004F5F6C">
        <w:tc>
          <w:tcPr>
            <w:tcW w:w="2300" w:type="dxa"/>
          </w:tcPr>
          <w:p w:rsidR="004F5F6C" w:rsidRDefault="004F5F6C" w:rsidP="004F5F6C">
            <w:pPr>
              <w:pStyle w:val="Prrafodelista"/>
              <w:ind w:left="0"/>
            </w:pPr>
            <w:r>
              <w:t>Fluoruro de Itrio</w:t>
            </w:r>
          </w:p>
        </w:tc>
        <w:tc>
          <w:tcPr>
            <w:tcW w:w="2046" w:type="dxa"/>
          </w:tcPr>
          <w:p w:rsidR="004F5F6C" w:rsidRDefault="004F5F6C" w:rsidP="004F5F6C">
            <w:pPr>
              <w:pStyle w:val="Prrafodelista"/>
              <w:ind w:left="0"/>
            </w:pPr>
          </w:p>
        </w:tc>
        <w:tc>
          <w:tcPr>
            <w:tcW w:w="2193" w:type="dxa"/>
          </w:tcPr>
          <w:p w:rsidR="004F5F6C" w:rsidRDefault="004F5F6C" w:rsidP="004F5F6C">
            <w:pPr>
              <w:pStyle w:val="Prrafodelista"/>
              <w:ind w:left="0"/>
            </w:pPr>
            <w:r>
              <w:t>Cianuro  de lantano</w:t>
            </w:r>
          </w:p>
        </w:tc>
        <w:tc>
          <w:tcPr>
            <w:tcW w:w="2155" w:type="dxa"/>
          </w:tcPr>
          <w:p w:rsidR="004F5F6C" w:rsidRDefault="004F5F6C" w:rsidP="004F5F6C">
            <w:pPr>
              <w:pStyle w:val="Prrafodelista"/>
              <w:ind w:left="0"/>
            </w:pPr>
          </w:p>
        </w:tc>
      </w:tr>
    </w:tbl>
    <w:p w:rsidR="004F5F6C" w:rsidRDefault="004F5F6C" w:rsidP="004F5F6C">
      <w:pPr>
        <w:pStyle w:val="Prrafodelista"/>
        <w:ind w:left="360"/>
      </w:pPr>
    </w:p>
    <w:sectPr w:rsidR="004F5F6C" w:rsidSect="006C5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97" w:rsidRDefault="00D35697" w:rsidP="004F5F6C">
      <w:pPr>
        <w:spacing w:after="0" w:line="240" w:lineRule="auto"/>
      </w:pPr>
      <w:r>
        <w:separator/>
      </w:r>
    </w:p>
  </w:endnote>
  <w:endnote w:type="continuationSeparator" w:id="0">
    <w:p w:rsidR="00D35697" w:rsidRDefault="00D35697" w:rsidP="004F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97" w:rsidRDefault="00D35697" w:rsidP="004F5F6C">
      <w:pPr>
        <w:spacing w:after="0" w:line="240" w:lineRule="auto"/>
      </w:pPr>
      <w:r>
        <w:separator/>
      </w:r>
    </w:p>
  </w:footnote>
  <w:footnote w:type="continuationSeparator" w:id="0">
    <w:p w:rsidR="00D35697" w:rsidRDefault="00D35697" w:rsidP="004F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7391"/>
    <w:multiLevelType w:val="hybridMultilevel"/>
    <w:tmpl w:val="862A76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779CA"/>
    <w:multiLevelType w:val="hybridMultilevel"/>
    <w:tmpl w:val="374499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5"/>
    <w:rsid w:val="000C30DF"/>
    <w:rsid w:val="00255DED"/>
    <w:rsid w:val="002623DE"/>
    <w:rsid w:val="002E5866"/>
    <w:rsid w:val="002E7370"/>
    <w:rsid w:val="00321DF5"/>
    <w:rsid w:val="00382D1C"/>
    <w:rsid w:val="004179F1"/>
    <w:rsid w:val="004B466C"/>
    <w:rsid w:val="004C6027"/>
    <w:rsid w:val="004F5F6C"/>
    <w:rsid w:val="00523B76"/>
    <w:rsid w:val="005D6FE9"/>
    <w:rsid w:val="006C5D87"/>
    <w:rsid w:val="007A3124"/>
    <w:rsid w:val="007A56B2"/>
    <w:rsid w:val="008A7540"/>
    <w:rsid w:val="008E1193"/>
    <w:rsid w:val="00AD78B1"/>
    <w:rsid w:val="00C77F47"/>
    <w:rsid w:val="00CB037B"/>
    <w:rsid w:val="00D35697"/>
    <w:rsid w:val="00EE58BE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F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5F6C"/>
  </w:style>
  <w:style w:type="paragraph" w:styleId="Piedepgina">
    <w:name w:val="footer"/>
    <w:basedOn w:val="Normal"/>
    <w:link w:val="PiedepginaCar"/>
    <w:uiPriority w:val="99"/>
    <w:semiHidden/>
    <w:unhideWhenUsed/>
    <w:rsid w:val="004F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F6C"/>
  </w:style>
  <w:style w:type="paragraph" w:styleId="Sinespaciado">
    <w:name w:val="No Spacing"/>
    <w:uiPriority w:val="1"/>
    <w:qFormat/>
    <w:rsid w:val="00EE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F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5F6C"/>
  </w:style>
  <w:style w:type="paragraph" w:styleId="Piedepgina">
    <w:name w:val="footer"/>
    <w:basedOn w:val="Normal"/>
    <w:link w:val="PiedepginaCar"/>
    <w:uiPriority w:val="99"/>
    <w:semiHidden/>
    <w:unhideWhenUsed/>
    <w:rsid w:val="004F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F6C"/>
  </w:style>
  <w:style w:type="paragraph" w:styleId="Sinespaciado">
    <w:name w:val="No Spacing"/>
    <w:uiPriority w:val="1"/>
    <w:qFormat/>
    <w:rsid w:val="00EE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2013-05-07T17:58:00Z</dcterms:created>
  <dcterms:modified xsi:type="dcterms:W3CDTF">2013-05-07T17:58:00Z</dcterms:modified>
</cp:coreProperties>
</file>